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B4" w:rsidRPr="008916B4" w:rsidRDefault="008916B4" w:rsidP="008916B4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 w:rsidRPr="008916B4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8916B4" w:rsidRDefault="008916B4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1. </w:t>
      </w:r>
      <w:r w:rsidRPr="003E097C">
        <w:rPr>
          <w:rFonts w:ascii="Times New Roman" w:hAnsi="Times New Roman" w:cs="Times New Roman"/>
          <w:bCs/>
          <w:sz w:val="28"/>
          <w:szCs w:val="28"/>
        </w:rPr>
        <w:t xml:space="preserve">Многозначность </w:t>
      </w:r>
      <w:r w:rsidRPr="003E097C">
        <w:rPr>
          <w:rFonts w:ascii="Times New Roman" w:hAnsi="Times New Roman" w:cs="Times New Roman"/>
          <w:sz w:val="28"/>
          <w:szCs w:val="28"/>
        </w:rPr>
        <w:t>слова,</w:t>
      </w:r>
      <w:r w:rsidRPr="003E09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097C">
        <w:rPr>
          <w:rFonts w:ascii="Times New Roman" w:hAnsi="Times New Roman" w:cs="Times New Roman"/>
          <w:sz w:val="28"/>
          <w:szCs w:val="28"/>
        </w:rPr>
        <w:t>или …, – это наличие у языковой единицы более одного значения при условии семантической связи между ними.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1) </w:t>
      </w:r>
      <w:r w:rsidRPr="003E097C">
        <w:rPr>
          <w:rFonts w:ascii="Times New Roman" w:hAnsi="Times New Roman" w:cs="Times New Roman"/>
          <w:bCs/>
          <w:sz w:val="28"/>
          <w:szCs w:val="28"/>
        </w:rPr>
        <w:t>полисемия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E097C">
        <w:rPr>
          <w:rFonts w:ascii="Times New Roman" w:hAnsi="Times New Roman" w:cs="Times New Roman"/>
          <w:sz w:val="28"/>
          <w:szCs w:val="28"/>
        </w:rPr>
        <w:t>моносемия</w:t>
      </w:r>
      <w:proofErr w:type="spell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3) омонимия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синонимия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антонимия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2. … – наличие у языковой единицы одного значения.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Полисемия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E097C">
        <w:rPr>
          <w:rFonts w:ascii="Times New Roman" w:hAnsi="Times New Roman" w:cs="Times New Roman"/>
          <w:bCs/>
          <w:sz w:val="28"/>
          <w:szCs w:val="28"/>
        </w:rPr>
        <w:t>Моносемия</w:t>
      </w:r>
      <w:proofErr w:type="spellEnd"/>
      <w:r w:rsidRPr="003E0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3) Омонимия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Синонимия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5) Антонимия </w:t>
      </w:r>
    </w:p>
    <w:p w:rsidR="008E7F9C" w:rsidRPr="003E097C" w:rsidRDefault="008E7F9C">
      <w:pPr>
        <w:rPr>
          <w:rFonts w:ascii="Times New Roman" w:hAnsi="Times New Roman" w:cs="Times New Roman"/>
          <w:i/>
          <w:sz w:val="28"/>
          <w:szCs w:val="28"/>
        </w:rPr>
      </w:pP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3. Полисемия основана </w:t>
      </w:r>
      <w:proofErr w:type="gramStart"/>
      <w:r w:rsidRPr="003E097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097C">
        <w:rPr>
          <w:rFonts w:ascii="Times New Roman" w:hAnsi="Times New Roman" w:cs="Times New Roman"/>
          <w:sz w:val="28"/>
          <w:szCs w:val="28"/>
        </w:rPr>
        <w:t xml:space="preserve"> … </w:t>
      </w:r>
      <w:proofErr w:type="gramStart"/>
      <w:r w:rsidRPr="003E097C">
        <w:rPr>
          <w:rFonts w:ascii="Times New Roman" w:hAnsi="Times New Roman" w:cs="Times New Roman"/>
          <w:sz w:val="28"/>
          <w:szCs w:val="28"/>
        </w:rPr>
        <w:t>языкового</w:t>
      </w:r>
      <w:proofErr w:type="gramEnd"/>
      <w:r w:rsidRPr="003E097C">
        <w:rPr>
          <w:rFonts w:ascii="Times New Roman" w:hAnsi="Times New Roman" w:cs="Times New Roman"/>
          <w:sz w:val="28"/>
          <w:szCs w:val="28"/>
        </w:rPr>
        <w:t xml:space="preserve"> знака и отражает принцип экономии формальных средств при передаче смыслового объема.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прозрачности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2) стабильности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3) асимметричности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нестабильности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изменчивости</w:t>
      </w:r>
    </w:p>
    <w:p w:rsidR="007E2C20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7F9C" w:rsidRPr="003E097C">
        <w:rPr>
          <w:rFonts w:ascii="Times New Roman" w:hAnsi="Times New Roman" w:cs="Times New Roman"/>
          <w:sz w:val="28"/>
          <w:szCs w:val="28"/>
        </w:rPr>
        <w:t>. К … причинам семантических изменений относятся различного рода запреты, или табу, продиктованные чувством страха и религиозными верованиями, чувством деликатности и т.п.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психологическим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2) технологическим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3) историческим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социальным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экономическим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7F9C" w:rsidRPr="003E097C">
        <w:rPr>
          <w:rFonts w:ascii="Times New Roman" w:hAnsi="Times New Roman" w:cs="Times New Roman"/>
          <w:sz w:val="28"/>
          <w:szCs w:val="28"/>
        </w:rPr>
        <w:t>. … – это слова-заменители или эмоционально нейтральные слова, используемые вместо грубых, неприличных или нетактичных слов.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Омонимы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2) Эвфемизмы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3E097C">
        <w:rPr>
          <w:rFonts w:ascii="Times New Roman" w:hAnsi="Times New Roman" w:cs="Times New Roman"/>
          <w:sz w:val="28"/>
          <w:szCs w:val="28"/>
        </w:rPr>
        <w:t>Гиперонимы</w:t>
      </w:r>
      <w:proofErr w:type="spell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Антонимы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Гипонимы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E7F9C" w:rsidRPr="003E097C">
        <w:rPr>
          <w:rFonts w:ascii="Times New Roman" w:hAnsi="Times New Roman" w:cs="Times New Roman"/>
          <w:sz w:val="28"/>
          <w:szCs w:val="28"/>
        </w:rPr>
        <w:t>. К … причинам семантических изменений относят эллипс и семантическую аналогию.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экстралингвистическим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lastRenderedPageBreak/>
        <w:t>2) историческим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3E097C">
        <w:rPr>
          <w:rFonts w:ascii="Times New Roman" w:hAnsi="Times New Roman" w:cs="Times New Roman"/>
          <w:sz w:val="28"/>
          <w:szCs w:val="28"/>
        </w:rPr>
        <w:t>внутрилингвистическим</w:t>
      </w:r>
      <w:proofErr w:type="spell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социальным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экономическим</w:t>
      </w:r>
    </w:p>
    <w:p w:rsidR="008E7F9C" w:rsidRPr="003E097C" w:rsidRDefault="008E7F9C">
      <w:pPr>
        <w:rPr>
          <w:rFonts w:ascii="Times New Roman" w:hAnsi="Times New Roman" w:cs="Times New Roman"/>
          <w:i/>
          <w:sz w:val="28"/>
          <w:szCs w:val="28"/>
        </w:rPr>
      </w:pPr>
    </w:p>
    <w:p w:rsidR="008E7F9C" w:rsidRPr="003E097C" w:rsidRDefault="008E7F9C">
      <w:pPr>
        <w:rPr>
          <w:rFonts w:ascii="Times New Roman" w:hAnsi="Times New Roman" w:cs="Times New Roman"/>
          <w:i/>
          <w:sz w:val="28"/>
          <w:szCs w:val="28"/>
        </w:rPr>
      </w:pPr>
    </w:p>
    <w:p w:rsidR="008E7F9C" w:rsidRPr="003E097C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E7F9C" w:rsidRPr="003E09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7F9C" w:rsidRPr="003E097C">
        <w:rPr>
          <w:rFonts w:ascii="Times New Roman" w:hAnsi="Times New Roman" w:cs="Times New Roman"/>
          <w:sz w:val="28"/>
          <w:szCs w:val="28"/>
        </w:rPr>
        <w:t>Основание … – признак, по которому сравниваются два предмета, явления, и который кладется в основу метафорического переноса (функция, форма, местоположение, внешний вид, цвет, вызываемые ощущения и т.д.).</w:t>
      </w:r>
      <w:proofErr w:type="gram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3E097C">
        <w:rPr>
          <w:rFonts w:ascii="Times New Roman" w:hAnsi="Times New Roman" w:cs="Times New Roman"/>
          <w:sz w:val="28"/>
          <w:szCs w:val="28"/>
        </w:rPr>
        <w:t>метонимизации</w:t>
      </w:r>
      <w:proofErr w:type="spell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2) конкретизации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3) метафоризации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синонимичности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3E097C">
        <w:rPr>
          <w:rFonts w:ascii="Times New Roman" w:hAnsi="Times New Roman" w:cs="Times New Roman"/>
          <w:sz w:val="28"/>
          <w:szCs w:val="28"/>
        </w:rPr>
        <w:t>антонимичности</w:t>
      </w:r>
      <w:proofErr w:type="spell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E7F9C" w:rsidRPr="003E097C">
        <w:rPr>
          <w:rFonts w:ascii="Times New Roman" w:hAnsi="Times New Roman" w:cs="Times New Roman"/>
          <w:sz w:val="28"/>
          <w:szCs w:val="28"/>
        </w:rPr>
        <w:t>. Пример …</w:t>
      </w:r>
      <w:proofErr w:type="gramStart"/>
      <w:r w:rsidR="008E7F9C" w:rsidRPr="003E097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E7F9C" w:rsidRPr="003E097C">
        <w:rPr>
          <w:rFonts w:ascii="Times New Roman" w:hAnsi="Times New Roman" w:cs="Times New Roman"/>
          <w:sz w:val="28"/>
          <w:szCs w:val="28"/>
        </w:rPr>
        <w:t xml:space="preserve"> </w:t>
      </w:r>
      <w:r w:rsidR="008E7F9C" w:rsidRPr="003E097C">
        <w:rPr>
          <w:rFonts w:ascii="Times New Roman" w:hAnsi="Times New Roman" w:cs="Times New Roman"/>
          <w:i/>
          <w:sz w:val="28"/>
          <w:szCs w:val="28"/>
        </w:rPr>
        <w:t>дерево → древесина этого дерева (</w:t>
      </w:r>
      <w:r w:rsidR="008E7F9C" w:rsidRPr="003E09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fowl</w:t>
      </w:r>
      <w:r w:rsidR="008E7F9C" w:rsidRPr="003E097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E7F9C" w:rsidRPr="003E097C">
        <w:rPr>
          <w:rFonts w:ascii="Times New Roman" w:hAnsi="Times New Roman" w:cs="Times New Roman"/>
          <w:i/>
          <w:sz w:val="28"/>
          <w:szCs w:val="28"/>
        </w:rPr>
        <w:t xml:space="preserve">‘домашняя птица’ → </w:t>
      </w:r>
      <w:r w:rsidR="008E7F9C" w:rsidRPr="003E09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fowl</w:t>
      </w:r>
      <w:r w:rsidR="008E7F9C" w:rsidRPr="003E097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E7F9C" w:rsidRPr="003E097C">
        <w:rPr>
          <w:rFonts w:ascii="Times New Roman" w:hAnsi="Times New Roman" w:cs="Times New Roman"/>
          <w:i/>
          <w:sz w:val="28"/>
          <w:szCs w:val="28"/>
        </w:rPr>
        <w:t>‘птичье мясо’).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омонимии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2) синонимичности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3E097C">
        <w:rPr>
          <w:rFonts w:ascii="Times New Roman" w:hAnsi="Times New Roman" w:cs="Times New Roman"/>
          <w:sz w:val="28"/>
          <w:szCs w:val="28"/>
        </w:rPr>
        <w:t>антонимичности</w:t>
      </w:r>
      <w:bookmarkStart w:id="0" w:name="_GoBack"/>
      <w:bookmarkEnd w:id="0"/>
      <w:proofErr w:type="spellEnd"/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4) </w:t>
      </w:r>
      <w:r w:rsidRPr="003E097C">
        <w:rPr>
          <w:rFonts w:ascii="Times New Roman" w:hAnsi="Times New Roman" w:cs="Times New Roman"/>
          <w:bCs/>
          <w:sz w:val="28"/>
          <w:szCs w:val="28"/>
        </w:rPr>
        <w:t>метонимического переноса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метафорического переноса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F9C" w:rsidRPr="003E097C" w:rsidRDefault="007E2C20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7F9C" w:rsidRPr="003E097C">
        <w:rPr>
          <w:rFonts w:ascii="Times New Roman" w:hAnsi="Times New Roman" w:cs="Times New Roman"/>
          <w:sz w:val="28"/>
          <w:szCs w:val="28"/>
        </w:rPr>
        <w:t>. Номинативная метафора – это перенос на основе сходства: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только по положительным характеристикам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2) только по отрицательным характеристикам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3) только по функции и по форме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4) по функции, по форме, по месту</w:t>
      </w:r>
    </w:p>
    <w:p w:rsidR="008E7F9C" w:rsidRPr="003E097C" w:rsidRDefault="008E7F9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5) по положительным и отрицательным характеристикам</w:t>
      </w:r>
    </w:p>
    <w:p w:rsidR="004661B4" w:rsidRPr="003E097C" w:rsidRDefault="004661B4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61B4" w:rsidRPr="003E097C" w:rsidRDefault="004661B4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2A3E" w:rsidRPr="00D21986" w:rsidRDefault="00262A3E" w:rsidP="00262A3E">
      <w:pPr>
        <w:rPr>
          <w:rFonts w:ascii="Times New Roman" w:hAnsi="Times New Roman" w:cs="Times New Roman"/>
          <w:sz w:val="28"/>
          <w:szCs w:val="28"/>
        </w:rPr>
      </w:pPr>
    </w:p>
    <w:p w:rsidR="00262A3E" w:rsidRPr="00D21986" w:rsidRDefault="007E2C20" w:rsidP="0077581C">
      <w:pPr>
        <w:shd w:val="clear" w:color="auto" w:fill="DFFFB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</w:t>
      </w:r>
      <w:r w:rsidR="003E097C" w:rsidRPr="00D21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262A3E" w:rsidRPr="00D21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Определите тип структуры лексическо</w:t>
      </w:r>
      <w:r w:rsidR="0077581C" w:rsidRPr="00D21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 значения многозначного слова:  к</w:t>
      </w:r>
      <w:r w:rsidR="00262A3E" w:rsidRPr="00D21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оньки. 1. Приспособление для передвижения на льду. 2. Вид спорта. 3. Занятие по виду спорта</w:t>
      </w:r>
    </w:p>
    <w:p w:rsidR="003E097C" w:rsidRPr="003E097C" w:rsidRDefault="003E097C" w:rsidP="003E097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>1) вторичная полисемия</w:t>
      </w:r>
    </w:p>
    <w:p w:rsidR="003E097C" w:rsidRPr="003E097C" w:rsidRDefault="003E097C" w:rsidP="003E097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2)радиальная </w:t>
      </w:r>
      <w:r w:rsidRPr="003E097C">
        <w:rPr>
          <w:rFonts w:ascii="Times New Roman" w:hAnsi="Times New Roman" w:cs="Times New Roman"/>
          <w:bCs/>
          <w:sz w:val="28"/>
          <w:szCs w:val="28"/>
        </w:rPr>
        <w:t>полисемия</w:t>
      </w:r>
    </w:p>
    <w:p w:rsidR="003E097C" w:rsidRPr="003E097C" w:rsidRDefault="003E097C" w:rsidP="003E097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97C">
        <w:rPr>
          <w:rFonts w:ascii="Times New Roman" w:hAnsi="Times New Roman" w:cs="Times New Roman"/>
          <w:sz w:val="28"/>
          <w:szCs w:val="28"/>
        </w:rPr>
        <w:t xml:space="preserve">3) цепочечная </w:t>
      </w:r>
      <w:r w:rsidRPr="003E097C">
        <w:rPr>
          <w:rFonts w:ascii="Times New Roman" w:hAnsi="Times New Roman" w:cs="Times New Roman"/>
          <w:bCs/>
          <w:sz w:val="28"/>
          <w:szCs w:val="28"/>
        </w:rPr>
        <w:t>полисемия</w:t>
      </w:r>
    </w:p>
    <w:p w:rsidR="003E097C" w:rsidRPr="008916B4" w:rsidRDefault="003E097C" w:rsidP="003E097C">
      <w:pPr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6B4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 w:rsidRPr="003E097C">
        <w:rPr>
          <w:rFonts w:ascii="Times New Roman" w:hAnsi="Times New Roman" w:cs="Times New Roman"/>
          <w:bCs/>
          <w:sz w:val="28"/>
          <w:szCs w:val="28"/>
        </w:rPr>
        <w:t>радиально</w:t>
      </w:r>
      <w:r w:rsidRPr="008916B4">
        <w:rPr>
          <w:rFonts w:ascii="Times New Roman" w:hAnsi="Times New Roman" w:cs="Times New Roman"/>
          <w:bCs/>
          <w:sz w:val="28"/>
          <w:szCs w:val="28"/>
          <w:lang w:val="en-US"/>
        </w:rPr>
        <w:t>-</w:t>
      </w:r>
      <w:r w:rsidRPr="003E097C">
        <w:rPr>
          <w:rFonts w:ascii="Times New Roman" w:hAnsi="Times New Roman" w:cs="Times New Roman"/>
          <w:bCs/>
          <w:sz w:val="28"/>
          <w:szCs w:val="28"/>
        </w:rPr>
        <w:t>цепочечная</w:t>
      </w:r>
      <w:r w:rsidRPr="008916B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E097C">
        <w:rPr>
          <w:rFonts w:ascii="Times New Roman" w:hAnsi="Times New Roman" w:cs="Times New Roman"/>
          <w:bCs/>
          <w:sz w:val="28"/>
          <w:szCs w:val="28"/>
        </w:rPr>
        <w:t>полисемия</w:t>
      </w:r>
    </w:p>
    <w:p w:rsidR="003E097C" w:rsidRPr="008916B4" w:rsidRDefault="003E097C" w:rsidP="003E097C">
      <w:pPr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6B4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proofErr w:type="gramStart"/>
      <w:r w:rsidRPr="003E097C">
        <w:rPr>
          <w:rFonts w:ascii="Times New Roman" w:hAnsi="Times New Roman" w:cs="Times New Roman"/>
          <w:sz w:val="28"/>
          <w:szCs w:val="28"/>
        </w:rPr>
        <w:t>эллиптическая</w:t>
      </w:r>
      <w:proofErr w:type="gramEnd"/>
      <w:r w:rsidRPr="008916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097C">
        <w:rPr>
          <w:rFonts w:ascii="Times New Roman" w:hAnsi="Times New Roman" w:cs="Times New Roman"/>
          <w:sz w:val="28"/>
          <w:szCs w:val="28"/>
        </w:rPr>
        <w:t>полисемия</w:t>
      </w:r>
    </w:p>
    <w:p w:rsidR="00CA77CC" w:rsidRPr="008916B4" w:rsidRDefault="00CA77CC" w:rsidP="008E7F9C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A77CC" w:rsidRPr="008916B4" w:rsidRDefault="00CA77CC" w:rsidP="008E7F9C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7581C" w:rsidRPr="0077581C" w:rsidRDefault="007E2C20" w:rsidP="0077581C">
      <w:pP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7E2C2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11</w:t>
      </w:r>
      <w:r w:rsidR="009C4B0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Определите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связи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значений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слова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77581C" w:rsidRPr="007758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</w:t>
      </w:r>
      <w:r w:rsidR="0077581C" w:rsidRPr="0077581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erox</w:t>
      </w:r>
      <w:proofErr w:type="spellEnd"/>
      <w:r w:rsidR="0077581C" w:rsidRPr="007758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‘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 </w:t>
      </w:r>
      <w:hyperlink r:id="rId5" w:tooltip="brand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brand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hyperlink r:id="rId6" w:tooltip="name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name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for a </w:t>
      </w:r>
      <w:hyperlink r:id="rId7" w:tooltip="copy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copy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 a </w:t>
      </w:r>
      <w:hyperlink r:id="rId8" w:tooltip="document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document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or other </w:t>
      </w:r>
      <w:hyperlink r:id="rId9" w:tooltip="piece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piece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of </w:t>
      </w:r>
      <w:hyperlink r:id="rId10" w:tooltip="paper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paper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with writing or </w:t>
      </w:r>
      <w:hyperlink r:id="rId11" w:tooltip="printing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printing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on it, made by a </w:t>
      </w:r>
      <w:hyperlink r:id="rId12" w:tooltip="machine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machine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that uses a </w:t>
      </w:r>
      <w:hyperlink r:id="rId13" w:tooltip="photographic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photographic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hyperlink r:id="rId14" w:tooltip="process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process</w:t>
        </w:r>
      </w:hyperlink>
      <w:r w:rsidR="0077581C" w:rsidRPr="007758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’</w:t>
      </w:r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 the </w:t>
      </w:r>
      <w:hyperlink r:id="rId15" w:tooltip="machine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machine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or </w:t>
      </w:r>
      <w:hyperlink r:id="rId16" w:tooltip="process" w:history="1">
        <w:r w:rsidR="0077581C" w:rsidRPr="0077581C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process</w:t>
        </w:r>
      </w:hyperlink>
      <w:r w:rsidR="0077581C" w:rsidRPr="00775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itself</w:t>
      </w:r>
    </w:p>
    <w:p w:rsidR="0077581C" w:rsidRPr="0077581C" w:rsidRDefault="0077581C" w:rsidP="0077581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581C">
        <w:rPr>
          <w:rFonts w:ascii="Times New Roman" w:hAnsi="Times New Roman" w:cs="Times New Roman"/>
          <w:bCs/>
          <w:sz w:val="28"/>
          <w:szCs w:val="28"/>
        </w:rPr>
        <w:lastRenderedPageBreak/>
        <w:t>номинативная метафора</w:t>
      </w:r>
    </w:p>
    <w:p w:rsidR="0077581C" w:rsidRPr="0077581C" w:rsidRDefault="0077581C" w:rsidP="0077581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581C">
        <w:rPr>
          <w:rFonts w:ascii="Times New Roman" w:hAnsi="Times New Roman" w:cs="Times New Roman"/>
          <w:bCs/>
          <w:sz w:val="28"/>
          <w:szCs w:val="28"/>
        </w:rPr>
        <w:t xml:space="preserve"> образная метафора</w:t>
      </w:r>
    </w:p>
    <w:p w:rsidR="0077581C" w:rsidRPr="0077581C" w:rsidRDefault="0077581C" w:rsidP="0077581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581C">
        <w:rPr>
          <w:rFonts w:ascii="Times New Roman" w:hAnsi="Times New Roman" w:cs="Times New Roman"/>
          <w:bCs/>
          <w:sz w:val="28"/>
          <w:szCs w:val="28"/>
        </w:rPr>
        <w:t>метонимия</w:t>
      </w:r>
    </w:p>
    <w:p w:rsidR="00CA77CC" w:rsidRPr="0077581C" w:rsidRDefault="0077581C" w:rsidP="0077581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581C">
        <w:rPr>
          <w:rFonts w:ascii="Times New Roman" w:hAnsi="Times New Roman" w:cs="Times New Roman"/>
          <w:bCs/>
          <w:sz w:val="28"/>
          <w:szCs w:val="28"/>
        </w:rPr>
        <w:t xml:space="preserve"> синекдоха</w:t>
      </w:r>
    </w:p>
    <w:p w:rsidR="0077581C" w:rsidRPr="0077581C" w:rsidRDefault="0077581C" w:rsidP="0077581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7581C">
        <w:rPr>
          <w:rFonts w:ascii="Times New Roman" w:hAnsi="Times New Roman" w:cs="Times New Roman"/>
          <w:bCs/>
          <w:sz w:val="28"/>
          <w:szCs w:val="28"/>
        </w:rPr>
        <w:t>гипонимия</w:t>
      </w:r>
      <w:proofErr w:type="spellEnd"/>
    </w:p>
    <w:p w:rsidR="00CA77CC" w:rsidRPr="003E097C" w:rsidRDefault="00CA77CC" w:rsidP="008E7F9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7D63" w:rsidRPr="003E097C" w:rsidRDefault="006C7D63">
      <w:pPr>
        <w:rPr>
          <w:rFonts w:ascii="Times New Roman" w:hAnsi="Times New Roman" w:cs="Times New Roman"/>
          <w:sz w:val="28"/>
          <w:szCs w:val="28"/>
        </w:rPr>
      </w:pPr>
    </w:p>
    <w:p w:rsidR="006C7D63" w:rsidRPr="008916B4" w:rsidRDefault="007E2C20" w:rsidP="006C7D63">
      <w:pP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7E2C2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12</w:t>
      </w:r>
      <w:r w:rsidR="009C4B0A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="0077581C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Определите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связи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7581C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значений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 </w:t>
      </w:r>
      <w:r w:rsidR="0077581C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слова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table</w:t>
      </w:r>
      <w:r w:rsidR="0077581C" w:rsidRPr="00891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‘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 </w:t>
      </w:r>
      <w:hyperlink r:id="rId17" w:tooltip="flat" w:history="1">
        <w:r w:rsidR="006C7D63" w:rsidRPr="00E33171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flat</w:t>
        </w:r>
      </w:hyperlink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hyperlink r:id="rId18" w:tooltip="surface" w:history="1">
        <w:r w:rsidR="006C7D63" w:rsidRPr="00E33171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surface</w:t>
        </w:r>
      </w:hyperlink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usually </w:t>
      </w:r>
      <w:hyperlink r:id="rId19" w:tooltip="supported" w:history="1">
        <w:r w:rsidR="006C7D63" w:rsidRPr="00E33171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supported</w:t>
        </w:r>
      </w:hyperlink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by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four </w:t>
      </w:r>
      <w:hyperlink r:id="rId20" w:tooltip="legs" w:history="1">
        <w:r w:rsidR="006C7D63" w:rsidRPr="00E33171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legs</w:t>
        </w:r>
      </w:hyperlink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used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for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putting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things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on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’ – ‘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 </w:t>
      </w:r>
      <w:hyperlink r:id="rId21" w:tooltip="people" w:history="1">
        <w:r w:rsidR="006C7D63" w:rsidRPr="00E33171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people</w:t>
        </w:r>
      </w:hyperlink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hyperlink r:id="rId22" w:tooltip="sitting" w:history="1">
        <w:r w:rsidR="006C7D63" w:rsidRPr="00E33171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lang w:val="en-US"/>
          </w:rPr>
          <w:t>sitting</w:t>
        </w:r>
      </w:hyperlink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at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</w:t>
      </w:r>
      <w:r w:rsidR="006C7D63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C7D63"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table</w:t>
      </w:r>
      <w:r w:rsidR="0077581C" w:rsidRPr="008916B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’</w:t>
      </w:r>
    </w:p>
    <w:p w:rsidR="0077581C" w:rsidRPr="00E33171" w:rsidRDefault="0077581C" w:rsidP="007758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331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номинативная метафора</w:t>
      </w:r>
    </w:p>
    <w:p w:rsidR="0077581C" w:rsidRDefault="0077581C" w:rsidP="007758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образная метафора</w:t>
      </w:r>
    </w:p>
    <w:p w:rsidR="0077581C" w:rsidRDefault="0077581C" w:rsidP="007758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метонимия</w:t>
      </w:r>
    </w:p>
    <w:p w:rsidR="0077581C" w:rsidRDefault="0077581C" w:rsidP="007758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синекдоха</w:t>
      </w:r>
    </w:p>
    <w:p w:rsidR="0077581C" w:rsidRDefault="0077581C" w:rsidP="007758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гипонимия</w:t>
      </w:r>
      <w:proofErr w:type="spellEnd"/>
    </w:p>
    <w:p w:rsidR="0077581C" w:rsidRDefault="0077581C" w:rsidP="0077581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81C" w:rsidRDefault="0077581C" w:rsidP="0077581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81C" w:rsidRPr="003E097C" w:rsidRDefault="0077581C" w:rsidP="007758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81C" w:rsidRDefault="007E2C20" w:rsidP="007758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E33171" w:rsidRPr="00E3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75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581C">
        <w:rPr>
          <w:rFonts w:ascii="Times New Roman" w:hAnsi="Times New Roman" w:cs="Times New Roman"/>
          <w:sz w:val="28"/>
          <w:szCs w:val="28"/>
        </w:rPr>
        <w:t xml:space="preserve">Определите способ образования вторичного значения слова  </w:t>
      </w:r>
      <w:r w:rsidR="0077581C" w:rsidRPr="00E331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очаг</w:t>
      </w:r>
      <w:r w:rsidR="0077581C" w:rsidRPr="003E0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‘дом’</w:t>
      </w:r>
    </w:p>
    <w:p w:rsidR="0077581C" w:rsidRDefault="0077581C" w:rsidP="007758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номинативная метафора</w:t>
      </w:r>
    </w:p>
    <w:p w:rsidR="0077581C" w:rsidRDefault="0077581C" w:rsidP="007758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образная метафора</w:t>
      </w:r>
    </w:p>
    <w:p w:rsidR="0077581C" w:rsidRDefault="0077581C" w:rsidP="007758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метонимия</w:t>
      </w:r>
    </w:p>
    <w:p w:rsidR="0077581C" w:rsidRDefault="0077581C" w:rsidP="007758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синекдоха</w:t>
      </w:r>
    </w:p>
    <w:p w:rsidR="0077581C" w:rsidRDefault="0077581C" w:rsidP="007758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гипонимия</w:t>
      </w:r>
      <w:proofErr w:type="spellEnd"/>
    </w:p>
    <w:p w:rsidR="0077581C" w:rsidRDefault="0077581C" w:rsidP="0077581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81C" w:rsidRPr="003E097C" w:rsidRDefault="0077581C" w:rsidP="007758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81C" w:rsidRDefault="007E2C20" w:rsidP="007758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33171" w:rsidRPr="00E33171">
        <w:rPr>
          <w:rFonts w:ascii="Times New Roman" w:hAnsi="Times New Roman" w:cs="Times New Roman"/>
          <w:sz w:val="28"/>
          <w:szCs w:val="28"/>
        </w:rPr>
        <w:t xml:space="preserve">. </w:t>
      </w:r>
      <w:r w:rsidR="0077581C">
        <w:rPr>
          <w:rFonts w:ascii="Times New Roman" w:hAnsi="Times New Roman" w:cs="Times New Roman"/>
          <w:sz w:val="28"/>
          <w:szCs w:val="28"/>
        </w:rPr>
        <w:t xml:space="preserve">Определите способ образования вторичного значения слова </w:t>
      </w:r>
      <w:r w:rsidR="0077581C" w:rsidRPr="00E331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трясина</w:t>
      </w:r>
      <w:r w:rsidR="0077581C" w:rsidRPr="003E0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‘обстановка застоя’</w:t>
      </w:r>
    </w:p>
    <w:p w:rsidR="0077581C" w:rsidRDefault="0077581C" w:rsidP="007758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номинативная метафора</w:t>
      </w:r>
    </w:p>
    <w:p w:rsidR="0077581C" w:rsidRDefault="0077581C" w:rsidP="007758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образная метафора</w:t>
      </w:r>
    </w:p>
    <w:p w:rsidR="0077581C" w:rsidRDefault="0077581C" w:rsidP="007758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метонимия</w:t>
      </w:r>
    </w:p>
    <w:p w:rsidR="0077581C" w:rsidRDefault="0077581C" w:rsidP="007758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синекдоха</w:t>
      </w:r>
    </w:p>
    <w:p w:rsidR="0077581C" w:rsidRDefault="0077581C" w:rsidP="007758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гипонимия</w:t>
      </w:r>
      <w:proofErr w:type="spellEnd"/>
    </w:p>
    <w:p w:rsidR="0077581C" w:rsidRDefault="0077581C" w:rsidP="0077581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7D63" w:rsidRPr="003E097C" w:rsidRDefault="006C7D63">
      <w:pPr>
        <w:rPr>
          <w:rFonts w:ascii="Times New Roman" w:hAnsi="Times New Roman" w:cs="Times New Roman"/>
          <w:sz w:val="28"/>
          <w:szCs w:val="28"/>
        </w:rPr>
      </w:pPr>
    </w:p>
    <w:p w:rsidR="003E097C" w:rsidRPr="003E097C" w:rsidRDefault="003E097C" w:rsidP="003E09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097C" w:rsidRPr="00E33171" w:rsidRDefault="003E097C" w:rsidP="00E331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33171">
        <w:rPr>
          <w:rFonts w:ascii="Times New Roman" w:hAnsi="Times New Roman" w:cs="Times New Roman"/>
          <w:sz w:val="28"/>
          <w:szCs w:val="28"/>
        </w:rPr>
        <w:t>Приведите пример коннотаций в английском, которые отличаются от русских.</w:t>
      </w:r>
    </w:p>
    <w:p w:rsidR="00E33171" w:rsidRDefault="00E33171" w:rsidP="00E331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основе вертикально-горизонтального анализа значений сделайте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компонентный анализ слова </w:t>
      </w:r>
      <w:r>
        <w:rPr>
          <w:rFonts w:ascii="Times New Roman" w:hAnsi="Times New Roman" w:cs="Times New Roman"/>
          <w:b/>
          <w:sz w:val="28"/>
          <w:szCs w:val="28"/>
        </w:rPr>
        <w:t>СТУЛ</w:t>
      </w:r>
      <w:r>
        <w:rPr>
          <w:rFonts w:ascii="Times New Roman" w:hAnsi="Times New Roman" w:cs="Times New Roman"/>
          <w:sz w:val="28"/>
          <w:szCs w:val="28"/>
        </w:rPr>
        <w:t xml:space="preserve"> (и напишите его определение)</w:t>
      </w: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1986" w:rsidRPr="008916B4" w:rsidRDefault="00D21986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171" w:rsidRPr="008916B4" w:rsidRDefault="00E33171" w:rsidP="00E3317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33171" w:rsidRPr="008916B4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540E6"/>
    <w:multiLevelType w:val="hybridMultilevel"/>
    <w:tmpl w:val="8062A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D5475"/>
    <w:multiLevelType w:val="hybridMultilevel"/>
    <w:tmpl w:val="6DC83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40EF5"/>
    <w:multiLevelType w:val="hybridMultilevel"/>
    <w:tmpl w:val="4224F09E"/>
    <w:lvl w:ilvl="0" w:tplc="88E65B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175246F"/>
    <w:multiLevelType w:val="hybridMultilevel"/>
    <w:tmpl w:val="4224F09E"/>
    <w:lvl w:ilvl="0" w:tplc="88E65B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841438"/>
    <w:multiLevelType w:val="hybridMultilevel"/>
    <w:tmpl w:val="4224F09E"/>
    <w:lvl w:ilvl="0" w:tplc="88E65B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F6D4BA1"/>
    <w:multiLevelType w:val="hybridMultilevel"/>
    <w:tmpl w:val="4224F09E"/>
    <w:lvl w:ilvl="0" w:tplc="88E65B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DC22793"/>
    <w:multiLevelType w:val="hybridMultilevel"/>
    <w:tmpl w:val="1D9A090E"/>
    <w:lvl w:ilvl="0" w:tplc="8062C6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1D2A57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164E61"/>
    <w:multiLevelType w:val="hybridMultilevel"/>
    <w:tmpl w:val="4224F09E"/>
    <w:lvl w:ilvl="0" w:tplc="88E65B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780861"/>
    <w:multiLevelType w:val="hybridMultilevel"/>
    <w:tmpl w:val="70F042AE"/>
    <w:lvl w:ilvl="0" w:tplc="88E65B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6C7D63"/>
    <w:rsid w:val="000C03C3"/>
    <w:rsid w:val="001E7EF4"/>
    <w:rsid w:val="00262A3E"/>
    <w:rsid w:val="003729A4"/>
    <w:rsid w:val="003C6072"/>
    <w:rsid w:val="003E097C"/>
    <w:rsid w:val="00403B18"/>
    <w:rsid w:val="0043065C"/>
    <w:rsid w:val="004661B4"/>
    <w:rsid w:val="004F0987"/>
    <w:rsid w:val="005C71F7"/>
    <w:rsid w:val="005F1F55"/>
    <w:rsid w:val="006C7D63"/>
    <w:rsid w:val="00773E30"/>
    <w:rsid w:val="0077581C"/>
    <w:rsid w:val="007E2C20"/>
    <w:rsid w:val="008916B4"/>
    <w:rsid w:val="008A4CFE"/>
    <w:rsid w:val="008E7F9C"/>
    <w:rsid w:val="009C4B0A"/>
    <w:rsid w:val="009D7BDD"/>
    <w:rsid w:val="00A469B6"/>
    <w:rsid w:val="00A81C2A"/>
    <w:rsid w:val="00C859BF"/>
    <w:rsid w:val="00CA77CC"/>
    <w:rsid w:val="00CC3C65"/>
    <w:rsid w:val="00CE08CB"/>
    <w:rsid w:val="00D21986"/>
    <w:rsid w:val="00E33171"/>
    <w:rsid w:val="00E7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D6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C7D63"/>
    <w:rPr>
      <w:color w:val="0000FF"/>
      <w:u w:val="single"/>
    </w:rPr>
  </w:style>
  <w:style w:type="character" w:customStyle="1" w:styleId="nondv-xref">
    <w:name w:val="nondv-xref"/>
    <w:basedOn w:val="a0"/>
    <w:rsid w:val="009C4B0A"/>
  </w:style>
  <w:style w:type="paragraph" w:styleId="a5">
    <w:name w:val="Normal (Web)"/>
    <w:basedOn w:val="a"/>
    <w:uiPriority w:val="99"/>
    <w:semiHidden/>
    <w:unhideWhenUsed/>
    <w:rsid w:val="00E331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dictionary/english/document" TargetMode="External"/><Relationship Id="rId13" Type="http://schemas.openxmlformats.org/officeDocument/2006/relationships/hyperlink" Target="https://dictionary.cambridge.org/dictionary/english/photographic" TargetMode="External"/><Relationship Id="rId18" Type="http://schemas.openxmlformats.org/officeDocument/2006/relationships/hyperlink" Target="https://dictionary.cambridge.org/dictionary/english/surfac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ctionary.cambridge.org/dictionary/english/people" TargetMode="External"/><Relationship Id="rId7" Type="http://schemas.openxmlformats.org/officeDocument/2006/relationships/hyperlink" Target="https://dictionary.cambridge.org/dictionary/english/copy" TargetMode="External"/><Relationship Id="rId12" Type="http://schemas.openxmlformats.org/officeDocument/2006/relationships/hyperlink" Target="https://dictionary.cambridge.org/dictionary/english/machine" TargetMode="External"/><Relationship Id="rId17" Type="http://schemas.openxmlformats.org/officeDocument/2006/relationships/hyperlink" Target="https://dictionary.cambridge.org/dictionary/english/flat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ctionary.cambridge.org/dictionary/english/process" TargetMode="External"/><Relationship Id="rId20" Type="http://schemas.openxmlformats.org/officeDocument/2006/relationships/hyperlink" Target="https://dictionary.cambridge.org/dictionary/english/le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ctionary.cambridge.org/dictionary/english/name" TargetMode="External"/><Relationship Id="rId11" Type="http://schemas.openxmlformats.org/officeDocument/2006/relationships/hyperlink" Target="https://dictionary.cambridge.org/dictionary/english/printin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ictionary.cambridge.org/dictionary/english/brand" TargetMode="External"/><Relationship Id="rId15" Type="http://schemas.openxmlformats.org/officeDocument/2006/relationships/hyperlink" Target="https://dictionary.cambridge.org/dictionary/english/machin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ictionary.cambridge.org/dictionary/english/paper" TargetMode="External"/><Relationship Id="rId19" Type="http://schemas.openxmlformats.org/officeDocument/2006/relationships/hyperlink" Target="https://dictionary.cambridge.org/dictionary/english/suppor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dictionary/english/piece" TargetMode="External"/><Relationship Id="rId14" Type="http://schemas.openxmlformats.org/officeDocument/2006/relationships/hyperlink" Target="https://dictionary.cambridge.org/dictionary/english/process" TargetMode="External"/><Relationship Id="rId22" Type="http://schemas.openxmlformats.org/officeDocument/2006/relationships/hyperlink" Target="https://dictionary.cambridge.org/dictionary/english/sitt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10</cp:revision>
  <cp:lastPrinted>2022-04-04T22:19:00Z</cp:lastPrinted>
  <dcterms:created xsi:type="dcterms:W3CDTF">2022-04-04T14:21:00Z</dcterms:created>
  <dcterms:modified xsi:type="dcterms:W3CDTF">2022-05-23T00:17:00Z</dcterms:modified>
</cp:coreProperties>
</file>